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E847" w14:textId="550D2EBD" w:rsidR="00500AC7" w:rsidRDefault="00500AC7" w:rsidP="005E5292">
      <w:pPr>
        <w:rPr>
          <w:b/>
          <w:bCs/>
        </w:rPr>
      </w:pPr>
      <w:r>
        <w:rPr>
          <w:b/>
          <w:bCs/>
        </w:rPr>
        <w:t>Tribunal titular:</w:t>
      </w:r>
    </w:p>
    <w:p w14:paraId="6A8D12ED" w14:textId="77777777" w:rsidR="00500AC7" w:rsidRDefault="00500AC7" w:rsidP="005E5292">
      <w:pPr>
        <w:rPr>
          <w:b/>
          <w:bCs/>
        </w:rPr>
      </w:pPr>
    </w:p>
    <w:p w14:paraId="483C3C3E" w14:textId="4810736D" w:rsidR="005E5292" w:rsidRDefault="00807B72" w:rsidP="005E5292">
      <w:r>
        <w:rPr>
          <w:b/>
          <w:bCs/>
        </w:rPr>
        <w:t>Presidente</w:t>
      </w:r>
      <w:r w:rsidR="005E5292">
        <w:rPr>
          <w:b/>
          <w:bCs/>
        </w:rPr>
        <w:t>: D</w:t>
      </w:r>
      <w:r>
        <w:rPr>
          <w:b/>
          <w:bCs/>
        </w:rPr>
        <w:t>r. D</w:t>
      </w:r>
      <w:r w:rsidR="005E5292">
        <w:rPr>
          <w:b/>
          <w:bCs/>
        </w:rPr>
        <w:t xml:space="preserve">on </w:t>
      </w:r>
      <w:r>
        <w:rPr>
          <w:b/>
          <w:bCs/>
        </w:rPr>
        <w:t>Gonzalo Ramos Zapata</w:t>
      </w:r>
      <w:r w:rsidR="005E5292">
        <w:rPr>
          <w:b/>
          <w:bCs/>
        </w:rPr>
        <w:t xml:space="preserve">, Escala de </w:t>
      </w:r>
      <w:r>
        <w:rPr>
          <w:b/>
          <w:bCs/>
        </w:rPr>
        <w:t xml:space="preserve">Personal </w:t>
      </w:r>
      <w:r w:rsidR="005E5292">
        <w:rPr>
          <w:b/>
          <w:bCs/>
        </w:rPr>
        <w:t xml:space="preserve">Científico </w:t>
      </w:r>
      <w:r>
        <w:rPr>
          <w:b/>
          <w:bCs/>
        </w:rPr>
        <w:t>Titular de Organismos Públicos de Investigación</w:t>
      </w:r>
    </w:p>
    <w:p w14:paraId="49DFE978" w14:textId="77777777" w:rsidR="005E5292" w:rsidRDefault="00807B72" w:rsidP="00E53191">
      <w:pPr>
        <w:ind w:left="1416"/>
        <w:jc w:val="both"/>
      </w:pPr>
      <w:r w:rsidRPr="00E51514">
        <w:rPr>
          <w:noProof/>
          <w:color w:val="000000"/>
        </w:rPr>
        <w:t>Doctor en Ciencias F</w:t>
      </w:r>
      <w:r>
        <w:rPr>
          <w:noProof/>
          <w:color w:val="000000"/>
        </w:rPr>
        <w:t>ísicas, en la especialidad de Óptica y Estrucutra de la Materia (Física de Materiales) por la Universidad Autónoma de Madrid (</w:t>
      </w:r>
      <w:r w:rsidRPr="00E51514">
        <w:rPr>
          <w:noProof/>
          <w:color w:val="000000"/>
        </w:rPr>
        <w:t>UAM - España)</w:t>
      </w:r>
      <w:r>
        <w:rPr>
          <w:noProof/>
          <w:color w:val="000000"/>
        </w:rPr>
        <w:t>.</w:t>
      </w:r>
    </w:p>
    <w:p w14:paraId="048FC2C4" w14:textId="1EB17BFD" w:rsidR="005E5292" w:rsidRDefault="005E5292" w:rsidP="006B4CFE">
      <w:pPr>
        <w:ind w:left="1416"/>
        <w:jc w:val="both"/>
      </w:pPr>
      <w:r>
        <w:t xml:space="preserve">Experiencia </w:t>
      </w:r>
      <w:r w:rsidR="00807B72">
        <w:t xml:space="preserve">como </w:t>
      </w:r>
      <w:proofErr w:type="spellStart"/>
      <w:r w:rsidR="00807B72">
        <w:t>co-investigador</w:t>
      </w:r>
      <w:proofErr w:type="spellEnd"/>
      <w:r w:rsidR="00807B72">
        <w:t xml:space="preserve"> principal, jefe de proyecto y responsable técnico de proyectos dependientes de la Agencia Espacial Europea en el ámbito de la instrumentación óptica de aplicaciones espaciales.</w:t>
      </w:r>
      <w:r w:rsidR="006B4CFE">
        <w:t xml:space="preserve"> </w:t>
      </w:r>
      <w:r>
        <w:t>Con experiencia en órganos de selección</w:t>
      </w:r>
      <w:r w:rsidR="00807B72">
        <w:t>.</w:t>
      </w:r>
      <w:r w:rsidR="006B4CFE">
        <w:t xml:space="preserve"> </w:t>
      </w:r>
      <w:r>
        <w:t xml:space="preserve">Actual </w:t>
      </w:r>
      <w:r w:rsidR="00807B72">
        <w:t xml:space="preserve">jefe del laboratorio de metrología y ensayos ópticos del área de diseño óptico e integración del departamento de óptica espacial de la subdirección general de sistemas espaciales y </w:t>
      </w:r>
      <w:proofErr w:type="spellStart"/>
      <w:r w:rsidR="00807B72">
        <w:t>co-investigador</w:t>
      </w:r>
      <w:proofErr w:type="spellEnd"/>
      <w:r w:rsidR="00807B72">
        <w:t xml:space="preserve"> y jefe de proyecto de dentro de la contribución española a la misión PLATO de la ESA.</w:t>
      </w:r>
    </w:p>
    <w:p w14:paraId="76765D83" w14:textId="77777777" w:rsidR="00EF5668" w:rsidRDefault="00EF5668" w:rsidP="00807B72">
      <w:pPr>
        <w:ind w:left="1416"/>
      </w:pPr>
    </w:p>
    <w:p w14:paraId="2FD6F693" w14:textId="19D2E03C" w:rsidR="00EF5668" w:rsidRDefault="00EF5668" w:rsidP="00EF5668">
      <w:r>
        <w:rPr>
          <w:b/>
          <w:bCs/>
        </w:rPr>
        <w:t>Secretario: Dr. Don Carlos Sanmiguel Vila, Escala de Personal Científico Titular de Organismos Públicos de Investigación</w:t>
      </w:r>
    </w:p>
    <w:p w14:paraId="01146CB3" w14:textId="5069614C" w:rsidR="00EF5668" w:rsidRPr="006B4CFE" w:rsidRDefault="00EF5668" w:rsidP="006B4CFE">
      <w:pPr>
        <w:ind w:left="1416"/>
        <w:rPr>
          <w:noProof/>
          <w:color w:val="000000"/>
        </w:rPr>
      </w:pPr>
      <w:r w:rsidRPr="00E51514">
        <w:rPr>
          <w:noProof/>
          <w:color w:val="000000"/>
        </w:rPr>
        <w:t xml:space="preserve">Doctor en </w:t>
      </w:r>
      <w:r>
        <w:rPr>
          <w:noProof/>
          <w:color w:val="000000"/>
        </w:rPr>
        <w:t>Mecánica de Fluidos por la Universidad Carlos III de Madrid (UC3M</w:t>
      </w:r>
      <w:r w:rsidRPr="00E51514">
        <w:rPr>
          <w:noProof/>
          <w:color w:val="000000"/>
        </w:rPr>
        <w:t xml:space="preserve"> - España)</w:t>
      </w:r>
      <w:r w:rsidR="006B4CFE">
        <w:rPr>
          <w:noProof/>
          <w:color w:val="000000"/>
        </w:rPr>
        <w:t xml:space="preserve"> e Ingeniero Aeronáutico por la Universidad Politécnica de Madrid</w:t>
      </w:r>
      <w:r>
        <w:rPr>
          <w:noProof/>
          <w:color w:val="000000"/>
        </w:rPr>
        <w:t>.</w:t>
      </w:r>
      <w:r w:rsidR="006B4CFE">
        <w:rPr>
          <w:noProof/>
          <w:color w:val="000000"/>
        </w:rPr>
        <w:t xml:space="preserve"> </w:t>
      </w:r>
      <w:r w:rsidR="00E53191">
        <w:rPr>
          <w:noProof/>
          <w:color w:val="000000"/>
        </w:rPr>
        <w:t>Actualmente ocupa una plaza de cientifico titular en el departamento de Optoelectrónica y Misilista donde realiza estudios experimentales en el campo de la mecánica de fluidos en problemas relacionados con la propulsión aeroespacial.</w:t>
      </w:r>
      <w:r w:rsidR="006B4CFE">
        <w:rPr>
          <w:noProof/>
          <w:color w:val="000000"/>
        </w:rPr>
        <w:t xml:space="preserve"> </w:t>
      </w:r>
      <w:r w:rsidR="00500AC7">
        <w:t>Es autor de 15 publicaciones en revistas profesionales arbitradas y tiene contribuciones en congresos internacionales. Ha participado en 8 proyectos de investigación financiados</w:t>
      </w:r>
      <w:r>
        <w:rPr>
          <w:rFonts w:ascii="756E913bArialUnicodeMS" w:hAnsi="756E913bArialUnicodeMS" w:cs="756E913bArialUnicodeMS"/>
        </w:rPr>
        <w:t>.</w:t>
      </w:r>
      <w:r w:rsidR="006B4CFE">
        <w:rPr>
          <w:noProof/>
          <w:color w:val="000000"/>
        </w:rPr>
        <w:t xml:space="preserve"> </w:t>
      </w:r>
      <w:r>
        <w:t>Con experiencia en evaluación de proyectos internacionales y revisor en revistas internacionales.</w:t>
      </w:r>
      <w:r w:rsidR="006B4CFE">
        <w:t xml:space="preserve"> </w:t>
      </w:r>
    </w:p>
    <w:p w14:paraId="3E14040C" w14:textId="77777777" w:rsidR="00E53191" w:rsidRDefault="00E53191" w:rsidP="00E53191"/>
    <w:p w14:paraId="2FB09B5A" w14:textId="64315EA7" w:rsidR="00E53191" w:rsidRDefault="00E53191" w:rsidP="0038288C">
      <w:r>
        <w:rPr>
          <w:b/>
          <w:bCs/>
        </w:rPr>
        <w:t xml:space="preserve">Vocal: Dra. Doña Ester Lázaro </w:t>
      </w:r>
      <w:proofErr w:type="spellStart"/>
      <w:r>
        <w:rPr>
          <w:b/>
          <w:bCs/>
        </w:rPr>
        <w:t>Lázar</w:t>
      </w:r>
      <w:r w:rsidR="00500AC7">
        <w:rPr>
          <w:b/>
          <w:bCs/>
        </w:rPr>
        <w:t>o</w:t>
      </w:r>
      <w:proofErr w:type="spellEnd"/>
      <w:r w:rsidR="00500AC7">
        <w:rPr>
          <w:b/>
          <w:bCs/>
        </w:rPr>
        <w:t>,</w:t>
      </w:r>
      <w:r>
        <w:rPr>
          <w:b/>
          <w:bCs/>
        </w:rPr>
        <w:t xml:space="preserve"> </w:t>
      </w:r>
      <w:r w:rsidRPr="00707EE2">
        <w:rPr>
          <w:b/>
          <w:bCs/>
        </w:rPr>
        <w:t>Escala de Personal Investigador Científico de</w:t>
      </w:r>
      <w:r>
        <w:rPr>
          <w:b/>
          <w:bCs/>
        </w:rPr>
        <w:t xml:space="preserve"> Organismos Públicos de Investigación</w:t>
      </w:r>
    </w:p>
    <w:p w14:paraId="2544A310" w14:textId="77777777" w:rsidR="00E53191" w:rsidRDefault="00E53191" w:rsidP="00E53191">
      <w:pPr>
        <w:ind w:left="1416"/>
        <w:jc w:val="both"/>
      </w:pPr>
      <w:r>
        <w:t>D</w:t>
      </w:r>
      <w:r w:rsidRPr="00707EE2">
        <w:t xml:space="preserve">octora en Ciencias Biológicas por la Universidad Autónoma de Madrid. Actualmente ocupa una plaza de investigadora científica en el Centro de Astrobiología (CSIC-INTA), donde dirige </w:t>
      </w:r>
      <w:r>
        <w:t xml:space="preserve">el </w:t>
      </w:r>
      <w:r w:rsidRPr="00707EE2">
        <w:t xml:space="preserve">grupo </w:t>
      </w:r>
      <w:r>
        <w:t>de estudios de evolución experimental con virus y microorganismos y coordina el departamento de Evolución Molecular</w:t>
      </w:r>
      <w:r w:rsidRPr="00707EE2">
        <w:t>.</w:t>
      </w:r>
      <w:r>
        <w:t xml:space="preserve"> Posee amplia experiencia en procesos selectivos, tanto de personal funcionario como no funcionario. Ha obtenido cuatro sexenios de investigación. Es autora de tres libros y de numerosos artículos de divulgación científica.</w:t>
      </w:r>
    </w:p>
    <w:p w14:paraId="35B268C5" w14:textId="77777777" w:rsidR="006B4CFE" w:rsidRDefault="006B4CFE" w:rsidP="00E53191">
      <w:pPr>
        <w:ind w:left="1416"/>
        <w:jc w:val="both"/>
      </w:pPr>
    </w:p>
    <w:p w14:paraId="6D008645" w14:textId="264895E7" w:rsidR="006B4CFE" w:rsidRDefault="006B4CFE" w:rsidP="0038288C">
      <w:r>
        <w:rPr>
          <w:b/>
          <w:bCs/>
        </w:rPr>
        <w:t xml:space="preserve">Vocal: Dr. Don </w:t>
      </w:r>
      <w:r w:rsidRPr="006B4CFE">
        <w:rPr>
          <w:b/>
          <w:bCs/>
        </w:rPr>
        <w:t xml:space="preserve">Marcos </w:t>
      </w:r>
      <w:proofErr w:type="spellStart"/>
      <w:r w:rsidRPr="006B4CFE">
        <w:rPr>
          <w:b/>
          <w:bCs/>
        </w:rPr>
        <w:t>Curty</w:t>
      </w:r>
      <w:proofErr w:type="spellEnd"/>
      <w:r w:rsidRPr="006B4CFE">
        <w:rPr>
          <w:b/>
          <w:bCs/>
        </w:rPr>
        <w:t xml:space="preserve"> Alonso</w:t>
      </w:r>
      <w:r w:rsidR="00500AC7">
        <w:rPr>
          <w:b/>
          <w:bCs/>
        </w:rPr>
        <w:t>,</w:t>
      </w:r>
      <w:r>
        <w:rPr>
          <w:b/>
          <w:bCs/>
        </w:rPr>
        <w:t xml:space="preserve"> Cuerpo de Catedráticos de Universidad</w:t>
      </w:r>
    </w:p>
    <w:p w14:paraId="3A00E344" w14:textId="6DD5AAF7" w:rsidR="006B4CFE" w:rsidRDefault="006B4CFE" w:rsidP="00E53191">
      <w:pPr>
        <w:ind w:left="1416"/>
        <w:jc w:val="both"/>
      </w:pPr>
      <w:r w:rsidRPr="006B4CFE">
        <w:t>Ingeniero de Telecomunicación (1999)</w:t>
      </w:r>
      <w:r>
        <w:t xml:space="preserve"> y </w:t>
      </w:r>
      <w:r w:rsidRPr="006B4CFE">
        <w:t xml:space="preserve">Doctor Ingeniero de Telecomunicación (2004), ambos por la Universidad de Vigo, y Doctor en Ciencias Naturales (Física) por la Universidad Friedrich-Alexander Erlangen-Nuremberg, Alemania (2006). Fue investigador postdoctoral en el Max-Planck </w:t>
      </w:r>
      <w:proofErr w:type="spellStart"/>
      <w:r w:rsidRPr="006B4CFE">
        <w:t>Institute</w:t>
      </w:r>
      <w:proofErr w:type="spellEnd"/>
      <w:r w:rsidRPr="006B4CFE">
        <w:t xml:space="preserve"> </w:t>
      </w:r>
      <w:proofErr w:type="spellStart"/>
      <w:r w:rsidRPr="006B4CFE">
        <w:t>for</w:t>
      </w:r>
      <w:proofErr w:type="spellEnd"/>
      <w:r w:rsidRPr="006B4CFE">
        <w:t xml:space="preserve"> </w:t>
      </w:r>
      <w:proofErr w:type="spellStart"/>
      <w:r w:rsidRPr="006B4CFE">
        <w:t>the</w:t>
      </w:r>
      <w:proofErr w:type="spellEnd"/>
      <w:r w:rsidRPr="006B4CFE">
        <w:t xml:space="preserve"> </w:t>
      </w:r>
      <w:proofErr w:type="spellStart"/>
      <w:r w:rsidRPr="006B4CFE">
        <w:t>Science</w:t>
      </w:r>
      <w:proofErr w:type="spellEnd"/>
      <w:r w:rsidRPr="006B4CFE">
        <w:t xml:space="preserve"> </w:t>
      </w:r>
      <w:proofErr w:type="spellStart"/>
      <w:r w:rsidRPr="006B4CFE">
        <w:t>of</w:t>
      </w:r>
      <w:proofErr w:type="spellEnd"/>
      <w:r w:rsidRPr="006B4CFE">
        <w:t xml:space="preserve"> Light, Alemania, en la Universidad de Toronto y en el </w:t>
      </w:r>
      <w:proofErr w:type="spellStart"/>
      <w:r w:rsidRPr="006B4CFE">
        <w:t>Institute</w:t>
      </w:r>
      <w:proofErr w:type="spellEnd"/>
      <w:r w:rsidRPr="006B4CFE">
        <w:t xml:space="preserve"> </w:t>
      </w:r>
      <w:proofErr w:type="spellStart"/>
      <w:r w:rsidRPr="006B4CFE">
        <w:t>for</w:t>
      </w:r>
      <w:proofErr w:type="spellEnd"/>
      <w:r w:rsidRPr="006B4CFE">
        <w:t xml:space="preserve"> Quantum Computing (Universidad de Waterloo), Canadá. Actualmente es Catedrático de Universidad en el departamento de Teoría de la Señal y Comunicaciones de la Universidad de Vigo, y Director Científico del Vigo Quantum </w:t>
      </w:r>
      <w:proofErr w:type="spellStart"/>
      <w:r w:rsidRPr="006B4CFE">
        <w:t>Communication</w:t>
      </w:r>
      <w:proofErr w:type="spellEnd"/>
      <w:r w:rsidRPr="006B4CFE">
        <w:t xml:space="preserve"> Center. Su campo de trabajo son las comunicaciones cuánticas y la criptografía cuántica, donde es un referente internacional.</w:t>
      </w:r>
    </w:p>
    <w:p w14:paraId="237AFFCE" w14:textId="77777777" w:rsidR="006B4CFE" w:rsidRDefault="006B4CFE" w:rsidP="00E53191">
      <w:pPr>
        <w:ind w:left="1416"/>
        <w:jc w:val="both"/>
      </w:pPr>
    </w:p>
    <w:p w14:paraId="5C3FE6F9" w14:textId="7B9897EA" w:rsidR="008D68BE" w:rsidRDefault="006B4CFE" w:rsidP="00500AC7">
      <w:pPr>
        <w:rPr>
          <w:b/>
          <w:bCs/>
        </w:rPr>
      </w:pPr>
      <w:r>
        <w:rPr>
          <w:b/>
          <w:bCs/>
        </w:rPr>
        <w:t xml:space="preserve">Vocal: Dra. Doña </w:t>
      </w:r>
      <w:r w:rsidR="00500AC7">
        <w:rPr>
          <w:b/>
          <w:bCs/>
        </w:rPr>
        <w:t>Montserrat Villar Martín,</w:t>
      </w:r>
      <w:r>
        <w:rPr>
          <w:b/>
          <w:bCs/>
        </w:rPr>
        <w:t xml:space="preserve"> </w:t>
      </w:r>
      <w:r w:rsidR="00500AC7">
        <w:rPr>
          <w:b/>
          <w:bCs/>
        </w:rPr>
        <w:t>Escala de Personal Científico Titular de Organismos Públicos de Investigació</w:t>
      </w:r>
      <w:r w:rsidR="0038288C">
        <w:rPr>
          <w:b/>
          <w:bCs/>
        </w:rPr>
        <w:t>n</w:t>
      </w:r>
    </w:p>
    <w:p w14:paraId="329B2D7B" w14:textId="77777777" w:rsidR="008D68BE" w:rsidRPr="008D68BE" w:rsidRDefault="008D68BE" w:rsidP="008D68BE">
      <w:pPr>
        <w:shd w:val="clear" w:color="auto" w:fill="FFFFFF"/>
        <w:ind w:left="1416"/>
        <w:jc w:val="both"/>
        <w:rPr>
          <w:rFonts w:ascii="Segoe UI" w:eastAsia="Times New Roman" w:hAnsi="Segoe UI" w:cs="Segoe UI"/>
          <w:color w:val="212121"/>
          <w:sz w:val="23"/>
          <w:szCs w:val="23"/>
          <w:lang w:eastAsia="es-ES"/>
        </w:rPr>
      </w:pPr>
      <w:r w:rsidRPr="008D68BE">
        <w:rPr>
          <w:rFonts w:eastAsia="Times New Roman"/>
          <w:color w:val="000000"/>
          <w:lang w:eastAsia="es-ES"/>
        </w:rPr>
        <w:lastRenderedPageBreak/>
        <w:t>Doctora en Ciencias Físicas, con especialidad de Astrofísica. Investigación en galaxias. Cinco sexenios reconocidos. Tesis doctoral realizada en Alemania. Experiencia posterior postdoctoral y en plantilla en diversos centros de investigación de Francia, Inglaterra y España. Experiencia como investigadora principal (IP) y (</w:t>
      </w:r>
      <w:proofErr w:type="spellStart"/>
      <w:r w:rsidRPr="008D68BE">
        <w:rPr>
          <w:rFonts w:eastAsia="Times New Roman"/>
          <w:color w:val="000000"/>
          <w:lang w:eastAsia="es-ES"/>
        </w:rPr>
        <w:t>co</w:t>
      </w:r>
      <w:proofErr w:type="spellEnd"/>
      <w:r w:rsidRPr="008D68BE">
        <w:rPr>
          <w:rFonts w:eastAsia="Times New Roman"/>
          <w:color w:val="000000"/>
          <w:lang w:eastAsia="es-ES"/>
        </w:rPr>
        <w:t xml:space="preserve">-IP) de varios financiados en convocatorias competitivas de </w:t>
      </w:r>
      <w:proofErr w:type="spellStart"/>
      <w:r w:rsidRPr="008D68BE">
        <w:rPr>
          <w:rFonts w:eastAsia="Times New Roman"/>
          <w:color w:val="000000"/>
          <w:lang w:eastAsia="es-ES"/>
        </w:rPr>
        <w:t>dministraciones</w:t>
      </w:r>
      <w:proofErr w:type="spellEnd"/>
      <w:r w:rsidRPr="008D68BE">
        <w:rPr>
          <w:rFonts w:eastAsia="Times New Roman"/>
          <w:color w:val="000000"/>
          <w:lang w:eastAsia="es-ES"/>
        </w:rPr>
        <w:t xml:space="preserve"> o entidades públicas.</w:t>
      </w:r>
    </w:p>
    <w:p w14:paraId="2FC07EF0" w14:textId="4EBFD558" w:rsidR="006B4CFE" w:rsidRDefault="006B4CFE" w:rsidP="00500AC7"/>
    <w:p w14:paraId="63DAE65F" w14:textId="49AB88CD" w:rsidR="00500AC7" w:rsidRDefault="00500AC7" w:rsidP="00500AC7">
      <w:r>
        <w:rPr>
          <w:b/>
          <w:bCs/>
        </w:rPr>
        <w:t xml:space="preserve">Vocal: Dr. Don </w:t>
      </w:r>
      <w:r w:rsidRPr="00500AC7">
        <w:rPr>
          <w:b/>
          <w:bCs/>
        </w:rPr>
        <w:t>Pablo Rodríguez de Francisco</w:t>
      </w:r>
      <w:r>
        <w:rPr>
          <w:b/>
          <w:bCs/>
        </w:rPr>
        <w:t>, Cuerpo de Catedráticos de Universidad</w:t>
      </w:r>
    </w:p>
    <w:p w14:paraId="5F92EB86" w14:textId="1E52F50E" w:rsidR="006B4CFE" w:rsidRDefault="00500AC7" w:rsidP="00E53191">
      <w:pPr>
        <w:ind w:left="1416"/>
        <w:jc w:val="both"/>
      </w:pPr>
      <w:r w:rsidRPr="00500AC7">
        <w:t>Ingeniero Industrial y Doctor Ingeniero Industrial (Universidad Politécnica de Madrid). Ha desempeñado diferentes cargos académicos, el último como Director de la E.T.S. de Ingenieros Aeronáuticos (U.P.M.). Actualmente Catedrático de Universidad en el Área de Conocimiento de Ingeniería Aeroespacial. Actividad Docente e Investigadora enfocada a la Fabricación y los Sistemas de Producción orientados fundamentalmente al ámbito Aeronáutico/Aeroespacial y desarrollada en diversos Proyectos de Investigación, programas de colaboración con la industria y en la impulsión de Spin-</w:t>
      </w:r>
      <w:proofErr w:type="spellStart"/>
      <w:r w:rsidRPr="00500AC7">
        <w:t>off’s</w:t>
      </w:r>
      <w:proofErr w:type="spellEnd"/>
      <w:r w:rsidRPr="00500AC7">
        <w:t>. Actualmente Profesor del Departamento de Materiales y Producción Aeroespacial de la E.T.S.I aeronáutica y del Espacio (U.P.M). </w:t>
      </w:r>
    </w:p>
    <w:p w14:paraId="362140E4" w14:textId="77777777" w:rsidR="006B4CFE" w:rsidRDefault="006B4CFE" w:rsidP="00E53191">
      <w:pPr>
        <w:ind w:left="1416"/>
        <w:jc w:val="both"/>
      </w:pPr>
    </w:p>
    <w:p w14:paraId="406ADA19" w14:textId="75C67341" w:rsidR="006B4CFE" w:rsidRDefault="00500AC7" w:rsidP="00500AC7">
      <w:r>
        <w:rPr>
          <w:b/>
          <w:bCs/>
        </w:rPr>
        <w:t xml:space="preserve">Vocal: Dra. Doña Carmen Sánchez Contreras, </w:t>
      </w:r>
      <w:r w:rsidRPr="00707EE2">
        <w:rPr>
          <w:b/>
          <w:bCs/>
        </w:rPr>
        <w:t>Escala de Personal Investigador Científico de</w:t>
      </w:r>
      <w:r>
        <w:rPr>
          <w:b/>
          <w:bCs/>
        </w:rPr>
        <w:t xml:space="preserve"> Organismos Públicos de Investigación</w:t>
      </w:r>
    </w:p>
    <w:p w14:paraId="7C91382E" w14:textId="77777777" w:rsidR="00500AC7" w:rsidRDefault="00500AC7" w:rsidP="00500AC7">
      <w:pPr>
        <w:ind w:left="1416"/>
        <w:jc w:val="both"/>
      </w:pPr>
      <w:r>
        <w:t xml:space="preserve">Doctora en Ciencias Físicas por la Universidad Complutense de Madrid. Actualmente ocupa una plaza de investigadora científica en el Centro de Astrobiología (CSIC-INTA), donde lidera estudios observacionales </w:t>
      </w:r>
      <w:proofErr w:type="spellStart"/>
      <w:r>
        <w:t>multirango</w:t>
      </w:r>
      <w:proofErr w:type="spellEnd"/>
      <w:r>
        <w:t xml:space="preserve"> de envolturas </w:t>
      </w:r>
      <w:proofErr w:type="spellStart"/>
      <w:r>
        <w:t>circunestelares</w:t>
      </w:r>
      <w:proofErr w:type="spellEnd"/>
      <w:r>
        <w:t xml:space="preserve"> en estrellas evolucionadas de tipo solar. Es autora de numerosas publicaciones en revistas profesionales arbitradas y tiene contribuciones en casi un centenar de congresos internacionales. Ha participado en 23 proyectos de investigación financiados. Cuenta con 4 sexenios de investigación y 5 quinquenios. Ha dirigido 3 tesis doctorales y numerosos trabajos de investigación a estudiantes en distintos niveles académicos (sin graduar, graduados y de máster).</w:t>
      </w:r>
    </w:p>
    <w:p w14:paraId="59925306" w14:textId="77777777" w:rsidR="006B4CFE" w:rsidRDefault="006B4CFE" w:rsidP="00E53191">
      <w:pPr>
        <w:ind w:left="1416"/>
        <w:jc w:val="both"/>
      </w:pPr>
    </w:p>
    <w:p w14:paraId="4EE67CED" w14:textId="0E0EFF2B" w:rsidR="00500AC7" w:rsidRDefault="00500AC7" w:rsidP="00500AC7">
      <w:pPr>
        <w:rPr>
          <w:b/>
          <w:bCs/>
        </w:rPr>
      </w:pPr>
      <w:r>
        <w:rPr>
          <w:b/>
          <w:bCs/>
        </w:rPr>
        <w:t>Tribunal suplente:</w:t>
      </w:r>
    </w:p>
    <w:p w14:paraId="49800256" w14:textId="77777777" w:rsidR="00500AC7" w:rsidRDefault="00500AC7" w:rsidP="00E53191">
      <w:pPr>
        <w:ind w:left="1416"/>
        <w:jc w:val="both"/>
      </w:pPr>
    </w:p>
    <w:p w14:paraId="763DE5E1" w14:textId="0C93880F" w:rsidR="008D68BE" w:rsidRPr="006472A1" w:rsidRDefault="008D68BE" w:rsidP="008D68BE">
      <w:r>
        <w:rPr>
          <w:b/>
          <w:bCs/>
        </w:rPr>
        <w:t>Presidente</w:t>
      </w:r>
      <w:r w:rsidR="006472A1">
        <w:rPr>
          <w:b/>
          <w:bCs/>
        </w:rPr>
        <w:t xml:space="preserve"> suplente</w:t>
      </w:r>
      <w:r>
        <w:rPr>
          <w:b/>
          <w:bCs/>
        </w:rPr>
        <w:t xml:space="preserve">: Dr. </w:t>
      </w:r>
      <w:r w:rsidR="006472A1">
        <w:rPr>
          <w:b/>
          <w:bCs/>
        </w:rPr>
        <w:t xml:space="preserve">Don Robert </w:t>
      </w:r>
      <w:proofErr w:type="spellStart"/>
      <w:r w:rsidR="006472A1">
        <w:rPr>
          <w:b/>
          <w:bCs/>
        </w:rPr>
        <w:t>Benyon</w:t>
      </w:r>
      <w:proofErr w:type="spellEnd"/>
      <w:r w:rsidR="006472A1">
        <w:rPr>
          <w:b/>
          <w:bCs/>
        </w:rPr>
        <w:t xml:space="preserve"> Puig; Escala de Científicos Superiores de la Defensa</w:t>
      </w:r>
    </w:p>
    <w:p w14:paraId="3399E6E8" w14:textId="751D4456" w:rsidR="006472A1" w:rsidRDefault="006472A1" w:rsidP="006472A1">
      <w:pPr>
        <w:ind w:left="1416"/>
      </w:pPr>
      <w:r>
        <w:rPr>
          <w:noProof/>
          <w:color w:val="000000"/>
          <w:lang w:val="en-GB"/>
        </w:rPr>
        <w:t xml:space="preserve">Degree of Doctor of Philosophy (PhD), University of Surrey, Guildford. </w:t>
      </w:r>
      <w:r>
        <w:rPr>
          <w:noProof/>
          <w:color w:val="000000"/>
        </w:rPr>
        <w:t xml:space="preserve">Reino Unido. Homologado al Título Español de Doctor en Ciencias Físicas. </w:t>
      </w:r>
      <w:r>
        <w:t>Experiencia como jefe del laboratorio de temperatura y humedad del INTA, Laboratorio Asociado al Centro Español de Metrología, responsable de los patrones nacionales de humedad. Ha codirigido cuatro tesis doctorales, tres de las cuales en el ámbito de la metrología de humedad en gases y ha participado en diversos proyectos europeos de metrología. Es autor de 35 publicaciones científicas y 32 presentaciones a congresos.</w:t>
      </w:r>
      <w:r>
        <w:rPr>
          <w:noProof/>
          <w:color w:val="000000"/>
        </w:rPr>
        <w:t xml:space="preserve"> </w:t>
      </w:r>
      <w:r>
        <w:t>Con experiencia en órganos de selección.</w:t>
      </w:r>
      <w:r>
        <w:rPr>
          <w:noProof/>
          <w:color w:val="000000"/>
        </w:rPr>
        <w:t xml:space="preserve"> </w:t>
      </w:r>
      <w:r>
        <w:t>Actual director del centro de metrología y calibración de la subdirección general de coordinación y planes del INTA.</w:t>
      </w:r>
    </w:p>
    <w:p w14:paraId="6A9FC994" w14:textId="280BE480" w:rsidR="006472A1" w:rsidRPr="006472A1" w:rsidRDefault="006472A1" w:rsidP="006472A1">
      <w:pPr>
        <w:ind w:left="1416"/>
        <w:rPr>
          <w:noProof/>
          <w:color w:val="000000"/>
        </w:rPr>
      </w:pPr>
    </w:p>
    <w:p w14:paraId="7BDBC4CB" w14:textId="5ADED873" w:rsidR="006472A1" w:rsidRDefault="006472A1" w:rsidP="006472A1">
      <w:r>
        <w:rPr>
          <w:b/>
          <w:bCs/>
        </w:rPr>
        <w:t>Secretaria</w:t>
      </w:r>
      <w:r>
        <w:rPr>
          <w:b/>
          <w:bCs/>
        </w:rPr>
        <w:t xml:space="preserve"> </w:t>
      </w:r>
      <w:r>
        <w:rPr>
          <w:b/>
          <w:bCs/>
        </w:rPr>
        <w:t xml:space="preserve">suplente: Dra. </w:t>
      </w:r>
      <w:r w:rsidR="00BB248D">
        <w:rPr>
          <w:b/>
          <w:bCs/>
        </w:rPr>
        <w:t xml:space="preserve">Doña </w:t>
      </w:r>
      <w:r>
        <w:rPr>
          <w:b/>
          <w:bCs/>
        </w:rPr>
        <w:t>María Manuela Fernández Rodríguez, Escala de Personal Científico Titular de Organismos Públicos de Investigación</w:t>
      </w:r>
    </w:p>
    <w:p w14:paraId="28668982" w14:textId="2B4E5100" w:rsidR="006472A1" w:rsidRPr="006472A1" w:rsidRDefault="006472A1" w:rsidP="006472A1">
      <w:pPr>
        <w:ind w:left="1416"/>
        <w:jc w:val="both"/>
        <w:rPr>
          <w:noProof/>
          <w:color w:val="000000"/>
        </w:rPr>
      </w:pPr>
      <w:r>
        <w:rPr>
          <w:noProof/>
          <w:color w:val="000000"/>
        </w:rPr>
        <w:t>Doctora en Ciencias Físicas, en la especialidad de Óptica y Estrucutra de la Materia (Física de Materiales) por la Universidad Autónoma de Madrid (UAM - España).</w:t>
      </w:r>
      <w:r>
        <w:rPr>
          <w:noProof/>
          <w:color w:val="000000"/>
        </w:rPr>
        <w:t xml:space="preserve"> </w:t>
      </w:r>
      <w:r>
        <w:rPr>
          <w:noProof/>
          <w:color w:val="000000"/>
        </w:rPr>
        <w:t xml:space="preserve">Desarrolla su labor profesional e investigadora en el Departamento de  </w:t>
      </w:r>
      <w:r>
        <w:rPr>
          <w:noProof/>
          <w:color w:val="000000"/>
        </w:rPr>
        <w:lastRenderedPageBreak/>
        <w:t xml:space="preserve">Óptica Espacial del Instituto Nacional de Técnica Aeroespacial. </w:t>
      </w:r>
      <w:r>
        <w:t xml:space="preserve">Cuenta con una amplia experiencia en el diseño óptico e integración de instrumentación óptica espacial. Su carrera investigadora está enmarcada en el análisis del comportamiento de materiales ópticos bajo condiciones de ambiente espacial. Participación en proyectos de misiones lideradas por la Agencia Espacial Europea como </w:t>
      </w:r>
      <w:proofErr w:type="spellStart"/>
      <w:r>
        <w:t>ExoMars</w:t>
      </w:r>
      <w:proofErr w:type="spellEnd"/>
      <w:r>
        <w:t xml:space="preserve"> para la búsqueda de vida en Marte, o el telescopio  SPICA para el estudio del espacio profundo. </w:t>
      </w:r>
    </w:p>
    <w:p w14:paraId="3FBB91B9" w14:textId="77777777" w:rsidR="006B4CFE" w:rsidRDefault="006B4CFE" w:rsidP="00E53191">
      <w:pPr>
        <w:ind w:left="1416"/>
        <w:jc w:val="both"/>
      </w:pPr>
    </w:p>
    <w:p w14:paraId="7673AAD9" w14:textId="77777777" w:rsidR="006472A1" w:rsidRDefault="006472A1" w:rsidP="00E53191">
      <w:pPr>
        <w:ind w:left="1416"/>
        <w:jc w:val="both"/>
      </w:pPr>
    </w:p>
    <w:p w14:paraId="5B7D9E23" w14:textId="54ABEEB2" w:rsidR="00BB248D" w:rsidRDefault="006472A1" w:rsidP="00BB248D">
      <w:r>
        <w:rPr>
          <w:b/>
          <w:bCs/>
        </w:rPr>
        <w:t>Vocal</w:t>
      </w:r>
      <w:r>
        <w:rPr>
          <w:b/>
          <w:bCs/>
        </w:rPr>
        <w:t xml:space="preserve"> suplente: Dra.</w:t>
      </w:r>
      <w:r w:rsidR="00BB248D">
        <w:rPr>
          <w:b/>
          <w:bCs/>
        </w:rPr>
        <w:t xml:space="preserve"> Doña</w:t>
      </w:r>
      <w:r>
        <w:rPr>
          <w:b/>
          <w:bCs/>
        </w:rPr>
        <w:t xml:space="preserve"> </w:t>
      </w:r>
      <w:r w:rsidR="00BB248D">
        <w:rPr>
          <w:b/>
          <w:bCs/>
        </w:rPr>
        <w:t xml:space="preserve">María </w:t>
      </w:r>
      <w:r w:rsidRPr="001375C9">
        <w:rPr>
          <w:b/>
          <w:bCs/>
        </w:rPr>
        <w:t>del Carmen Martín González</w:t>
      </w:r>
      <w:r w:rsidR="00235ED5">
        <w:rPr>
          <w:b/>
          <w:bCs/>
        </w:rPr>
        <w:t xml:space="preserve">, </w:t>
      </w:r>
      <w:r w:rsidR="00BB248D">
        <w:rPr>
          <w:b/>
          <w:bCs/>
        </w:rPr>
        <w:t>Cuerpo de Catedráticos de Universidad</w:t>
      </w:r>
    </w:p>
    <w:p w14:paraId="7F9D4AE6" w14:textId="6E4745A4" w:rsidR="006472A1" w:rsidRDefault="006472A1" w:rsidP="00235ED5">
      <w:pPr>
        <w:ind w:left="1416"/>
        <w:jc w:val="both"/>
        <w:rPr>
          <w:rFonts w:ascii="3338E9cc4ArialUnicodeMS" w:hAnsi="3338E9cc4ArialUnicodeMS" w:cs="3338E9cc4ArialUnicodeMS"/>
        </w:rPr>
      </w:pPr>
      <w:r>
        <w:t>Catedrática de Universidad del Área de Máquinas y Motores Térmicos de la Universidad de Valladolid.</w:t>
      </w:r>
      <w:r w:rsidR="00235ED5">
        <w:t xml:space="preserve"> Cuenta con 5 sexenios de investigación reconocidos. Su carrera investigadora está enmarcada en el análisis de las p</w:t>
      </w:r>
      <w:r>
        <w:t xml:space="preserve">ropiedades termodinámicas y </w:t>
      </w:r>
      <w:proofErr w:type="spellStart"/>
      <w:r>
        <w:t>termofísicas</w:t>
      </w:r>
      <w:proofErr w:type="spellEnd"/>
      <w:r>
        <w:t xml:space="preserve"> de sistemas fluidos multicomponentes y de sus equilibrios con otras fases: biocombustibles y disoluciones acuosas de aminas</w:t>
      </w:r>
      <w:r w:rsidR="00235ED5">
        <w:t>, en el a</w:t>
      </w:r>
      <w:r>
        <w:t xml:space="preserve">nálisis energético, </w:t>
      </w:r>
      <w:proofErr w:type="spellStart"/>
      <w:r>
        <w:t>exergético</w:t>
      </w:r>
      <w:proofErr w:type="spellEnd"/>
      <w:r>
        <w:t xml:space="preserve"> y </w:t>
      </w:r>
      <w:proofErr w:type="spellStart"/>
      <w:r>
        <w:t>termoeconómico</w:t>
      </w:r>
      <w:proofErr w:type="spellEnd"/>
      <w:r>
        <w:t xml:space="preserve"> de procesos y plantas industriales</w:t>
      </w:r>
      <w:r w:rsidR="00235ED5">
        <w:t xml:space="preserve"> y en la m</w:t>
      </w:r>
      <w:r>
        <w:t>etrología y calibración en las magnitudes temperatura, presión humedad.</w:t>
      </w:r>
      <w:r w:rsidR="00235ED5">
        <w:t xml:space="preserve"> </w:t>
      </w:r>
      <w:r>
        <w:t>Participación en 34 proyectos de investigación competitivos regionales (9, 2 IP), nacionales (16, 3 IP) e internacionales (9, 1 IP)).</w:t>
      </w:r>
      <w:r w:rsidR="00235ED5">
        <w:t xml:space="preserve"> </w:t>
      </w:r>
      <w:r>
        <w:t>Participación en +50 proyectos y contratos convenios o proyectos de I+D+i no competitivos con Administraciones o entidades públicas o privadas.</w:t>
      </w:r>
      <w:r w:rsidR="00235ED5">
        <w:t xml:space="preserve"> </w:t>
      </w:r>
      <w:r>
        <w:t>Publicación de los resultados en 97 artículos, en revistas científicas indexadas en el JCR (73 Q1)</w:t>
      </w:r>
      <w:r w:rsidR="00235ED5">
        <w:t xml:space="preserve"> y más de </w:t>
      </w:r>
      <w:r>
        <w:t>100 comunicaciones en congresos.</w:t>
      </w:r>
      <w:r w:rsidR="00235ED5">
        <w:t xml:space="preserve"> </w:t>
      </w:r>
      <w:r>
        <w:t>Dirección de 10 Tesis Doctorales con máxima calificación "cum laude". 4 con Mención Internacional, 2 Premio Extraordinario, 1 Premio Internacional.</w:t>
      </w:r>
      <w:r w:rsidR="00235ED5">
        <w:t xml:space="preserve"> </w:t>
      </w:r>
      <w:r>
        <w:t>Directora de la Unidad de Investigación Consolidada de Castilla y León (UIC-114) reconocida por la Junta de Castilla y León (Resolución de 22/09/2015) desde 2021 y miembro desde su creación.</w:t>
      </w:r>
      <w:r w:rsidR="00235ED5">
        <w:t xml:space="preserve"> </w:t>
      </w:r>
      <w:r>
        <w:t>Secretaria Académica del Instituto Universitario de Investigación en Bioeconomía aprobado por la Junta de Castilla y León el 7 de junio de 2018 (BOCYL 13/06/2018) desde su creación.</w:t>
      </w:r>
      <w:r w:rsidR="00235ED5">
        <w:t xml:space="preserve"> </w:t>
      </w:r>
      <w:r>
        <w:t xml:space="preserve">Evaluadora de la Agencia Estatal de </w:t>
      </w:r>
      <w:proofErr w:type="spellStart"/>
      <w:r>
        <w:t>Investigacion</w:t>
      </w:r>
      <w:proofErr w:type="spellEnd"/>
      <w:r>
        <w:t xml:space="preserve"> y de las Agencias regionales de Aragón y de la Comunidad Valenciana.</w:t>
      </w:r>
      <w:r w:rsidR="00235ED5">
        <w:t xml:space="preserve"> </w:t>
      </w:r>
      <w:r>
        <w:rPr>
          <w:rFonts w:ascii="3338E9cc4ArialUnicodeMS" w:hAnsi="3338E9cc4ArialUnicodeMS" w:cs="3338E9cc4ArialUnicodeMS"/>
        </w:rPr>
        <w:t>Evaluadora de la Actividad Investigadora (CNEAI) (BOE 20/2/2019) hasta diciembre 2019 y periodo anterior (BOE 19/12/2011) hasta diciembre de 2013.</w:t>
      </w:r>
    </w:p>
    <w:p w14:paraId="75B10020" w14:textId="77777777" w:rsidR="0038288C" w:rsidRDefault="0038288C" w:rsidP="00235ED5">
      <w:pPr>
        <w:ind w:left="1416"/>
        <w:jc w:val="both"/>
        <w:rPr>
          <w:rFonts w:ascii="3338E9cc4ArialUnicodeMS" w:hAnsi="3338E9cc4ArialUnicodeMS" w:cs="3338E9cc4ArialUnicodeMS"/>
        </w:rPr>
      </w:pPr>
    </w:p>
    <w:p w14:paraId="63F16CDE" w14:textId="77777777" w:rsidR="0038288C" w:rsidRDefault="0038288C" w:rsidP="0038288C">
      <w:r>
        <w:rPr>
          <w:b/>
          <w:bCs/>
        </w:rPr>
        <w:t>Vocal suplente: Dr. Do</w:t>
      </w:r>
      <w:r>
        <w:rPr>
          <w:b/>
          <w:bCs/>
        </w:rPr>
        <w:t>n</w:t>
      </w:r>
      <w:r>
        <w:rPr>
          <w:b/>
          <w:bCs/>
        </w:rPr>
        <w:t xml:space="preserve"> </w:t>
      </w:r>
      <w:r w:rsidRPr="0038288C">
        <w:rPr>
          <w:b/>
          <w:bCs/>
        </w:rPr>
        <w:t>Manuel Sánchez Rubio</w:t>
      </w:r>
      <w:r>
        <w:rPr>
          <w:b/>
          <w:bCs/>
        </w:rPr>
        <w:t xml:space="preserve">, </w:t>
      </w:r>
      <w:r w:rsidRPr="00707EE2">
        <w:rPr>
          <w:b/>
          <w:bCs/>
        </w:rPr>
        <w:t>Escala de Personal Investigador Científico de</w:t>
      </w:r>
      <w:r>
        <w:rPr>
          <w:b/>
          <w:bCs/>
        </w:rPr>
        <w:t xml:space="preserve"> Organismos Públicos de Investigación</w:t>
      </w:r>
    </w:p>
    <w:p w14:paraId="3CDC46A2" w14:textId="3FEA777C" w:rsidR="0038288C" w:rsidRDefault="0038288C" w:rsidP="0038288C">
      <w:pPr>
        <w:ind w:left="1416"/>
        <w:jc w:val="both"/>
        <w:rPr>
          <w:rFonts w:ascii="3338E9cc4ArialUnicodeMS" w:hAnsi="3338E9cc4ArialUnicodeMS" w:cs="3338E9cc4ArialUnicodeMS"/>
        </w:rPr>
      </w:pPr>
      <w:r w:rsidRPr="0038288C">
        <w:rPr>
          <w:rFonts w:ascii="3338E9cc4ArialUnicodeMS" w:hAnsi="3338E9cc4ArialUnicodeMS" w:cs="3338E9cc4ArialUnicodeMS"/>
        </w:rPr>
        <w:t>D</w:t>
      </w:r>
      <w:r>
        <w:rPr>
          <w:rFonts w:ascii="3338E9cc4ArialUnicodeMS" w:hAnsi="3338E9cc4ArialUnicodeMS" w:cs="3338E9cc4ArialUnicodeMS"/>
        </w:rPr>
        <w:t>octor</w:t>
      </w:r>
      <w:r w:rsidRPr="0038288C">
        <w:rPr>
          <w:rFonts w:ascii="3338E9cc4ArialUnicodeMS" w:hAnsi="3338E9cc4ArialUnicodeMS" w:cs="3338E9cc4ArialUnicodeMS"/>
        </w:rPr>
        <w:t xml:space="preserve"> en Informática (Universidad de Alcalá) e Ingenier</w:t>
      </w:r>
      <w:r>
        <w:rPr>
          <w:rFonts w:ascii="3338E9cc4ArialUnicodeMS" w:hAnsi="3338E9cc4ArialUnicodeMS" w:cs="3338E9cc4ArialUnicodeMS"/>
        </w:rPr>
        <w:t>o</w:t>
      </w:r>
      <w:r w:rsidRPr="0038288C">
        <w:rPr>
          <w:rFonts w:ascii="3338E9cc4ArialUnicodeMS" w:hAnsi="3338E9cc4ArialUnicodeMS" w:cs="3338E9cc4ArialUnicodeMS"/>
        </w:rPr>
        <w:t xml:space="preserve"> en Informática (Universidad de Alcalá). Cuenta con experiencia en Telemedida e Instrumentación y Seguridad en los si</w:t>
      </w:r>
      <w:r w:rsidRPr="0038288C">
        <w:rPr>
          <w:rFonts w:ascii="3338E9cc4ArialUnicodeMS" w:hAnsi="3338E9cc4ArialUnicodeMS" w:cs="3338E9cc4ArialUnicodeMS"/>
        </w:rPr>
        <w:t>s</w:t>
      </w:r>
      <w:r w:rsidRPr="0038288C">
        <w:rPr>
          <w:rFonts w:ascii="3338E9cc4ArialUnicodeMS" w:hAnsi="3338E9cc4ArialUnicodeMS" w:cs="3338E9cc4ArialUnicodeMS"/>
        </w:rPr>
        <w:t>temas de información. Actualmente es Investigador Científico en el Área de Ensayos en Vuelo del INTA.</w:t>
      </w:r>
    </w:p>
    <w:p w14:paraId="57766B96" w14:textId="77777777" w:rsidR="0052028A" w:rsidRDefault="0052028A" w:rsidP="0038288C">
      <w:pPr>
        <w:ind w:left="1416"/>
        <w:jc w:val="both"/>
        <w:rPr>
          <w:rFonts w:ascii="3338E9cc4ArialUnicodeMS" w:hAnsi="3338E9cc4ArialUnicodeMS" w:cs="3338E9cc4ArialUnicodeMS"/>
        </w:rPr>
      </w:pPr>
    </w:p>
    <w:p w14:paraId="71FF221D" w14:textId="77777777" w:rsidR="0052028A" w:rsidRPr="00235ED5" w:rsidRDefault="0052028A" w:rsidP="0052028A">
      <w:pPr>
        <w:shd w:val="clear" w:color="auto" w:fill="FFFFFF"/>
        <w:rPr>
          <w:rFonts w:eastAsia="Times New Roman"/>
          <w:color w:val="000000"/>
          <w:sz w:val="24"/>
          <w:szCs w:val="24"/>
          <w:lang w:eastAsia="es-ES"/>
        </w:rPr>
      </w:pPr>
      <w:r w:rsidRPr="00235ED5">
        <w:rPr>
          <w:rFonts w:eastAsia="Times New Roman"/>
          <w:b/>
          <w:bCs/>
          <w:color w:val="000000"/>
          <w:lang w:eastAsia="es-ES"/>
        </w:rPr>
        <w:t>Vocal suplente: Dra. Doña Gemma Piquero Sanz, Escala de Catedráticos de Universidad</w:t>
      </w:r>
    </w:p>
    <w:p w14:paraId="3EF78E26" w14:textId="77777777" w:rsidR="0052028A" w:rsidRPr="00235ED5" w:rsidRDefault="0052028A" w:rsidP="0052028A">
      <w:pPr>
        <w:shd w:val="clear" w:color="auto" w:fill="FFFFFF"/>
        <w:ind w:left="1416"/>
        <w:jc w:val="both"/>
      </w:pPr>
      <w:r w:rsidRPr="00235ED5">
        <w:rPr>
          <w:rFonts w:eastAsia="Times New Roman"/>
          <w:color w:val="000000"/>
          <w:lang w:eastAsia="es-ES"/>
        </w:rPr>
        <w:t>Doctora en Ciencias Físicas por la Universidad Complutense de Madrid desde 1994.</w:t>
      </w:r>
      <w:r>
        <w:rPr>
          <w:rFonts w:eastAsia="Times New Roman"/>
          <w:color w:val="000000"/>
          <w:sz w:val="24"/>
          <w:szCs w:val="24"/>
          <w:lang w:eastAsia="es-ES"/>
        </w:rPr>
        <w:t xml:space="preserve"> </w:t>
      </w:r>
      <w:r w:rsidRPr="00235ED5">
        <w:rPr>
          <w:rFonts w:eastAsia="Times New Roman"/>
          <w:color w:val="000000"/>
          <w:lang w:eastAsia="es-ES"/>
        </w:rPr>
        <w:t xml:space="preserve">Inicio de la labor investigadora y docente con una Beca del Programa de Formación del Personal Investigador desde enero de 1990 hasta la actualidad como </w:t>
      </w:r>
      <w:r w:rsidRPr="00235ED5">
        <w:t>Catedrática de Universidad desde el 15 de noviembre de 2019 hasta la fecha.</w:t>
      </w:r>
      <w:r w:rsidRPr="00AD0D08">
        <w:t xml:space="preserve"> </w:t>
      </w:r>
      <w:r w:rsidRPr="00235ED5">
        <w:t>Las líneas de investigación son: caracterización y parametrización de haces láser, conformado de haces luminosos, diseño y síntesis de haces no uniformemente y parcialmente polarizados y uso de los haces polarizados en polarimetría Mueller.</w:t>
      </w:r>
      <w:r w:rsidRPr="00AD0D08">
        <w:t xml:space="preserve"> </w:t>
      </w:r>
      <w:r w:rsidRPr="00235ED5">
        <w:t xml:space="preserve">Participación continuada desde 1990 en distintos </w:t>
      </w:r>
      <w:r w:rsidRPr="00235ED5">
        <w:lastRenderedPageBreak/>
        <w:t>proyectos competitivos de investigación.</w:t>
      </w:r>
      <w:r w:rsidRPr="00AD0D08">
        <w:t xml:space="preserve"> Cuenta con </w:t>
      </w:r>
      <w:r w:rsidRPr="00235ED5">
        <w:t>5 Tramos de investigación reconocidos, último en 2019</w:t>
      </w:r>
      <w:r>
        <w:t xml:space="preserve">, </w:t>
      </w:r>
      <w:r w:rsidRPr="00235ED5">
        <w:t xml:space="preserve">5 Tramos de docencia reconocidos, último en 2020. </w:t>
      </w:r>
      <w:proofErr w:type="spellStart"/>
      <w:r w:rsidRPr="00235ED5">
        <w:t>Docentia</w:t>
      </w:r>
      <w:proofErr w:type="spellEnd"/>
      <w:r w:rsidRPr="00235ED5">
        <w:t xml:space="preserve"> excelente desde 2014.</w:t>
      </w:r>
      <w:r>
        <w:t xml:space="preserve"> </w:t>
      </w:r>
      <w:r w:rsidRPr="00235ED5">
        <w:t xml:space="preserve">Citas totales en Google </w:t>
      </w:r>
      <w:proofErr w:type="spellStart"/>
      <w:r w:rsidRPr="00235ED5">
        <w:t>Scholar</w:t>
      </w:r>
      <w:proofErr w:type="spellEnd"/>
      <w:r w:rsidRPr="00235ED5">
        <w:t xml:space="preserve"> 2087. Índice h según Google </w:t>
      </w:r>
      <w:proofErr w:type="spellStart"/>
      <w:r w:rsidRPr="00235ED5">
        <w:t>Scholar</w:t>
      </w:r>
      <w:proofErr w:type="spellEnd"/>
      <w:r w:rsidRPr="00235ED5">
        <w:t xml:space="preserve"> h=26. </w:t>
      </w:r>
    </w:p>
    <w:p w14:paraId="7D93F915" w14:textId="77777777" w:rsidR="00235ED5" w:rsidRDefault="00235ED5" w:rsidP="00235ED5">
      <w:pPr>
        <w:ind w:left="1416"/>
        <w:jc w:val="both"/>
      </w:pPr>
    </w:p>
    <w:p w14:paraId="33C87C22" w14:textId="71F10F3C" w:rsidR="0052028A" w:rsidRPr="00235ED5" w:rsidRDefault="0052028A" w:rsidP="0052028A">
      <w:pPr>
        <w:shd w:val="clear" w:color="auto" w:fill="FFFFFF"/>
        <w:rPr>
          <w:rFonts w:eastAsia="Times New Roman"/>
          <w:color w:val="000000"/>
          <w:sz w:val="24"/>
          <w:szCs w:val="24"/>
          <w:lang w:eastAsia="es-ES"/>
        </w:rPr>
      </w:pPr>
      <w:r w:rsidRPr="00235ED5">
        <w:rPr>
          <w:rFonts w:eastAsia="Times New Roman"/>
          <w:b/>
          <w:bCs/>
          <w:color w:val="000000"/>
          <w:lang w:eastAsia="es-ES"/>
        </w:rPr>
        <w:t>Vocal suplente: Dr. Do</w:t>
      </w:r>
      <w:r>
        <w:rPr>
          <w:rFonts w:eastAsia="Times New Roman"/>
          <w:b/>
          <w:bCs/>
          <w:color w:val="000000"/>
          <w:lang w:eastAsia="es-ES"/>
        </w:rPr>
        <w:t xml:space="preserve">n José Luis </w:t>
      </w:r>
      <w:r w:rsidR="009D3A89">
        <w:rPr>
          <w:rFonts w:eastAsia="Times New Roman"/>
          <w:b/>
          <w:bCs/>
          <w:color w:val="000000"/>
          <w:lang w:eastAsia="es-ES"/>
        </w:rPr>
        <w:t>Sánchez</w:t>
      </w:r>
      <w:r w:rsidRPr="00235ED5">
        <w:rPr>
          <w:rFonts w:eastAsia="Times New Roman"/>
          <w:b/>
          <w:bCs/>
          <w:color w:val="000000"/>
          <w:lang w:eastAsia="es-ES"/>
        </w:rPr>
        <w:t>, Escala de Catedráticos de Universidad</w:t>
      </w:r>
    </w:p>
    <w:p w14:paraId="18E21190" w14:textId="77777777" w:rsidR="0052028A" w:rsidRDefault="0052028A" w:rsidP="00235ED5">
      <w:pPr>
        <w:ind w:left="1416"/>
        <w:jc w:val="both"/>
      </w:pPr>
    </w:p>
    <w:p w14:paraId="531CC632" w14:textId="3CE53F9F" w:rsidR="0052028A" w:rsidRPr="0052028A" w:rsidRDefault="0052028A" w:rsidP="0052028A">
      <w:pPr>
        <w:shd w:val="clear" w:color="auto" w:fill="FFFFFF"/>
        <w:ind w:left="1416"/>
      </w:pPr>
      <w:r w:rsidRPr="0052028A">
        <w:t>Doctor en Física en 1983 (Universidad de Valladolid) y Catedrático de Física Aplicada de la Universidad de León desde 2003. He sido profesor de la Universidad de Valladolid, profesor invitado de la U. Paul Sabatier (Toulouse, Francia).</w:t>
      </w:r>
      <w:r w:rsidRPr="0052028A">
        <w:t xml:space="preserve"> </w:t>
      </w:r>
      <w:r w:rsidRPr="0052028A">
        <w:t>H</w:t>
      </w:r>
      <w:r w:rsidRPr="0052028A">
        <w:t>a</w:t>
      </w:r>
      <w:r w:rsidRPr="0052028A">
        <w:t xml:space="preserve"> dirigido 16 Tesis Doctorales y 4 de ellas recibieron el mérito de ser calificadas con el premio de mejor Tesis de la Universidad de León (Ciencias). De 2010 a 2020, editor en jefe del </w:t>
      </w:r>
      <w:proofErr w:type="spellStart"/>
      <w:r w:rsidRPr="0052028A">
        <w:t>Journal</w:t>
      </w:r>
      <w:proofErr w:type="spellEnd"/>
      <w:r w:rsidRPr="0052028A">
        <w:t xml:space="preserve"> </w:t>
      </w:r>
      <w:proofErr w:type="spellStart"/>
      <w:r w:rsidRPr="0052028A">
        <w:t>of</w:t>
      </w:r>
      <w:proofErr w:type="spellEnd"/>
      <w:r w:rsidRPr="0052028A">
        <w:t xml:space="preserve"> </w:t>
      </w:r>
      <w:proofErr w:type="spellStart"/>
      <w:r w:rsidRPr="0052028A">
        <w:t>Atmospheric</w:t>
      </w:r>
      <w:proofErr w:type="spellEnd"/>
      <w:r w:rsidRPr="0052028A">
        <w:t xml:space="preserve"> </w:t>
      </w:r>
      <w:proofErr w:type="spellStart"/>
      <w:r w:rsidRPr="0052028A">
        <w:t>Research</w:t>
      </w:r>
      <w:proofErr w:type="spellEnd"/>
      <w:r w:rsidRPr="0052028A">
        <w:t>, liderando un equipo de 27 editores asociados de cuatro continentes.</w:t>
      </w:r>
      <w:r w:rsidRPr="0052028A">
        <w:t xml:space="preserve"> </w:t>
      </w:r>
      <w:r w:rsidRPr="0052028A">
        <w:t>IP de 73 proyectos de I+D. Autor de 129 publicaciones técnicas y científicas, 117 de ellas referenciadas en SCOPUS y 1176 citas de artículos publicados en 17 revistas científicas diferentes (la mayoría de ellos actualmente clasificados en el Q1). Actualmente, el índice H es 30.</w:t>
      </w:r>
      <w:r w:rsidRPr="0052028A">
        <w:t xml:space="preserve"> </w:t>
      </w:r>
      <w:r w:rsidRPr="0052028A">
        <w:t>H</w:t>
      </w:r>
      <w:r w:rsidRPr="0052028A">
        <w:t>a</w:t>
      </w:r>
      <w:r w:rsidRPr="0052028A">
        <w:t xml:space="preserve"> sido miembro de algunos Comités Internacionales en España, Francia, Grecia, USA, Argentina y PENUD (Organismo de Naciones Unidas)</w:t>
      </w:r>
    </w:p>
    <w:p w14:paraId="26039729" w14:textId="77777777" w:rsidR="0052028A" w:rsidRDefault="0052028A" w:rsidP="00235ED5">
      <w:pPr>
        <w:ind w:left="1416"/>
        <w:jc w:val="both"/>
      </w:pPr>
    </w:p>
    <w:p w14:paraId="51B9DFA1" w14:textId="33C9EA73" w:rsidR="00235ED5" w:rsidRDefault="00235ED5" w:rsidP="00235ED5">
      <w:r>
        <w:rPr>
          <w:b/>
          <w:bCs/>
        </w:rPr>
        <w:t xml:space="preserve">Vocal suplente: Dra. Doña </w:t>
      </w:r>
      <w:r w:rsidRPr="00235ED5">
        <w:rPr>
          <w:b/>
          <w:bCs/>
        </w:rPr>
        <w:t>Cristina Cuerno Rejado</w:t>
      </w:r>
      <w:r>
        <w:rPr>
          <w:b/>
          <w:bCs/>
        </w:rPr>
        <w:t>, Cuerpo de Catedráticos de Universidad.</w:t>
      </w:r>
    </w:p>
    <w:p w14:paraId="300CF3C2" w14:textId="7B8B9672" w:rsidR="006B4CFE" w:rsidRDefault="0038288C" w:rsidP="00E53191">
      <w:pPr>
        <w:ind w:left="1416"/>
        <w:jc w:val="both"/>
      </w:pPr>
      <w:r>
        <w:t>C</w:t>
      </w:r>
      <w:r w:rsidR="00235ED5" w:rsidRPr="00235ED5">
        <w:t>atedrática de Universidad del área de conocimiento de Ingeniería Aeroespacial. Es experta en el área de diseño conceptual de aviones y drones, así como en aeronavegabilidad y seguridad aérea. En la actualidad es la Directora de la Escuela Técnica Superior de Ingeniería Aeronáutica y del Espacio, de la Universidad Politécnica de Madrid.</w:t>
      </w:r>
    </w:p>
    <w:p w14:paraId="69C318A7" w14:textId="77777777" w:rsidR="00235ED5" w:rsidRDefault="00235ED5" w:rsidP="00E53191">
      <w:pPr>
        <w:ind w:left="1416"/>
        <w:jc w:val="both"/>
      </w:pPr>
    </w:p>
    <w:p w14:paraId="1A2F8FAE" w14:textId="10661CEA" w:rsidR="00B07A43" w:rsidRPr="00235ED5" w:rsidRDefault="00235ED5" w:rsidP="00235ED5">
      <w:pPr>
        <w:rPr>
          <w:lang w:val="en-GB"/>
        </w:rPr>
      </w:pPr>
      <w:r w:rsidRPr="00235ED5">
        <w:rPr>
          <w:rFonts w:ascii="Segoe UI" w:eastAsia="Times New Roman" w:hAnsi="Segoe UI" w:cs="Segoe UI"/>
          <w:color w:val="000000"/>
          <w:sz w:val="18"/>
          <w:szCs w:val="18"/>
          <w:lang w:val="en-GB" w:eastAsia="es-ES"/>
        </w:rPr>
        <w:br/>
      </w:r>
    </w:p>
    <w:sectPr w:rsidR="00B07A43" w:rsidRPr="00235E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756E913bArialUnicodeM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3338E9cc4ArialUnicode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23E91"/>
    <w:multiLevelType w:val="hybridMultilevel"/>
    <w:tmpl w:val="B4B888B0"/>
    <w:lvl w:ilvl="0" w:tplc="4266A0C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729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92"/>
    <w:rsid w:val="00235ED5"/>
    <w:rsid w:val="0038288C"/>
    <w:rsid w:val="00500AC7"/>
    <w:rsid w:val="0052028A"/>
    <w:rsid w:val="005E5292"/>
    <w:rsid w:val="006472A1"/>
    <w:rsid w:val="006B4CFE"/>
    <w:rsid w:val="00807B72"/>
    <w:rsid w:val="008D68BE"/>
    <w:rsid w:val="00990690"/>
    <w:rsid w:val="009D3A89"/>
    <w:rsid w:val="00AD0D08"/>
    <w:rsid w:val="00B07A43"/>
    <w:rsid w:val="00B85D9B"/>
    <w:rsid w:val="00BB248D"/>
    <w:rsid w:val="00E53191"/>
    <w:rsid w:val="00EF5668"/>
    <w:rsid w:val="00F71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031F"/>
  <w15:chartTrackingRefBased/>
  <w15:docId w15:val="{5E34C540-AAAB-4CB9-A95F-0C87961D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9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72A1"/>
    <w:pPr>
      <w:spacing w:after="160" w:line="259" w:lineRule="auto"/>
      <w:ind w:left="720"/>
      <w:contextualSpacing/>
    </w:pPr>
    <w:rPr>
      <w:rFonts w:ascii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28065">
      <w:bodyDiv w:val="1"/>
      <w:marLeft w:val="0"/>
      <w:marRight w:val="0"/>
      <w:marTop w:val="0"/>
      <w:marBottom w:val="0"/>
      <w:divBdr>
        <w:top w:val="none" w:sz="0" w:space="0" w:color="auto"/>
        <w:left w:val="none" w:sz="0" w:space="0" w:color="auto"/>
        <w:bottom w:val="none" w:sz="0" w:space="0" w:color="auto"/>
        <w:right w:val="none" w:sz="0" w:space="0" w:color="auto"/>
      </w:divBdr>
      <w:divsChild>
        <w:div w:id="1456827410">
          <w:marLeft w:val="0"/>
          <w:marRight w:val="0"/>
          <w:marTop w:val="0"/>
          <w:marBottom w:val="0"/>
          <w:divBdr>
            <w:top w:val="none" w:sz="0" w:space="0" w:color="auto"/>
            <w:left w:val="none" w:sz="0" w:space="0" w:color="auto"/>
            <w:bottom w:val="none" w:sz="0" w:space="0" w:color="auto"/>
            <w:right w:val="none" w:sz="0" w:space="0" w:color="auto"/>
          </w:divBdr>
        </w:div>
      </w:divsChild>
    </w:div>
    <w:div w:id="567299806">
      <w:bodyDiv w:val="1"/>
      <w:marLeft w:val="0"/>
      <w:marRight w:val="0"/>
      <w:marTop w:val="0"/>
      <w:marBottom w:val="0"/>
      <w:divBdr>
        <w:top w:val="none" w:sz="0" w:space="0" w:color="auto"/>
        <w:left w:val="none" w:sz="0" w:space="0" w:color="auto"/>
        <w:bottom w:val="none" w:sz="0" w:space="0" w:color="auto"/>
        <w:right w:val="none" w:sz="0" w:space="0" w:color="auto"/>
      </w:divBdr>
    </w:div>
    <w:div w:id="747652297">
      <w:bodyDiv w:val="1"/>
      <w:marLeft w:val="0"/>
      <w:marRight w:val="0"/>
      <w:marTop w:val="0"/>
      <w:marBottom w:val="0"/>
      <w:divBdr>
        <w:top w:val="none" w:sz="0" w:space="0" w:color="auto"/>
        <w:left w:val="none" w:sz="0" w:space="0" w:color="auto"/>
        <w:bottom w:val="none" w:sz="0" w:space="0" w:color="auto"/>
        <w:right w:val="none" w:sz="0" w:space="0" w:color="auto"/>
      </w:divBdr>
    </w:div>
    <w:div w:id="963579872">
      <w:bodyDiv w:val="1"/>
      <w:marLeft w:val="0"/>
      <w:marRight w:val="0"/>
      <w:marTop w:val="0"/>
      <w:marBottom w:val="0"/>
      <w:divBdr>
        <w:top w:val="none" w:sz="0" w:space="0" w:color="auto"/>
        <w:left w:val="none" w:sz="0" w:space="0" w:color="auto"/>
        <w:bottom w:val="none" w:sz="0" w:space="0" w:color="auto"/>
        <w:right w:val="none" w:sz="0" w:space="0" w:color="auto"/>
      </w:divBdr>
    </w:div>
    <w:div w:id="1108351886">
      <w:bodyDiv w:val="1"/>
      <w:marLeft w:val="0"/>
      <w:marRight w:val="0"/>
      <w:marTop w:val="0"/>
      <w:marBottom w:val="0"/>
      <w:divBdr>
        <w:top w:val="none" w:sz="0" w:space="0" w:color="auto"/>
        <w:left w:val="none" w:sz="0" w:space="0" w:color="auto"/>
        <w:bottom w:val="none" w:sz="0" w:space="0" w:color="auto"/>
        <w:right w:val="none" w:sz="0" w:space="0" w:color="auto"/>
      </w:divBdr>
      <w:divsChild>
        <w:div w:id="1499080562">
          <w:marLeft w:val="0"/>
          <w:marRight w:val="0"/>
          <w:marTop w:val="0"/>
          <w:marBottom w:val="0"/>
          <w:divBdr>
            <w:top w:val="none" w:sz="0" w:space="0" w:color="auto"/>
            <w:left w:val="none" w:sz="0" w:space="0" w:color="auto"/>
            <w:bottom w:val="none" w:sz="0" w:space="0" w:color="auto"/>
            <w:right w:val="none" w:sz="0" w:space="0" w:color="auto"/>
          </w:divBdr>
        </w:div>
        <w:div w:id="1297879272">
          <w:marLeft w:val="0"/>
          <w:marRight w:val="0"/>
          <w:marTop w:val="0"/>
          <w:marBottom w:val="0"/>
          <w:divBdr>
            <w:top w:val="none" w:sz="0" w:space="0" w:color="auto"/>
            <w:left w:val="none" w:sz="0" w:space="0" w:color="auto"/>
            <w:bottom w:val="none" w:sz="0" w:space="0" w:color="auto"/>
            <w:right w:val="none" w:sz="0" w:space="0" w:color="auto"/>
          </w:divBdr>
        </w:div>
        <w:div w:id="548223439">
          <w:marLeft w:val="0"/>
          <w:marRight w:val="0"/>
          <w:marTop w:val="0"/>
          <w:marBottom w:val="0"/>
          <w:divBdr>
            <w:top w:val="none" w:sz="0" w:space="0" w:color="auto"/>
            <w:left w:val="none" w:sz="0" w:space="0" w:color="auto"/>
            <w:bottom w:val="none" w:sz="0" w:space="0" w:color="auto"/>
            <w:right w:val="none" w:sz="0" w:space="0" w:color="auto"/>
          </w:divBdr>
        </w:div>
        <w:div w:id="1585609448">
          <w:marLeft w:val="0"/>
          <w:marRight w:val="0"/>
          <w:marTop w:val="0"/>
          <w:marBottom w:val="0"/>
          <w:divBdr>
            <w:top w:val="none" w:sz="0" w:space="0" w:color="auto"/>
            <w:left w:val="none" w:sz="0" w:space="0" w:color="auto"/>
            <w:bottom w:val="none" w:sz="0" w:space="0" w:color="auto"/>
            <w:right w:val="none" w:sz="0" w:space="0" w:color="auto"/>
          </w:divBdr>
        </w:div>
      </w:divsChild>
    </w:div>
    <w:div w:id="1239054731">
      <w:bodyDiv w:val="1"/>
      <w:marLeft w:val="0"/>
      <w:marRight w:val="0"/>
      <w:marTop w:val="0"/>
      <w:marBottom w:val="0"/>
      <w:divBdr>
        <w:top w:val="none" w:sz="0" w:space="0" w:color="auto"/>
        <w:left w:val="none" w:sz="0" w:space="0" w:color="auto"/>
        <w:bottom w:val="none" w:sz="0" w:space="0" w:color="auto"/>
        <w:right w:val="none" w:sz="0" w:space="0" w:color="auto"/>
      </w:divBdr>
      <w:divsChild>
        <w:div w:id="1017124511">
          <w:marLeft w:val="0"/>
          <w:marRight w:val="0"/>
          <w:marTop w:val="0"/>
          <w:marBottom w:val="0"/>
          <w:divBdr>
            <w:top w:val="none" w:sz="0" w:space="0" w:color="auto"/>
            <w:left w:val="none" w:sz="0" w:space="0" w:color="auto"/>
            <w:bottom w:val="none" w:sz="0" w:space="0" w:color="auto"/>
            <w:right w:val="none" w:sz="0" w:space="0" w:color="auto"/>
          </w:divBdr>
          <w:divsChild>
            <w:div w:id="1048803732">
              <w:marLeft w:val="0"/>
              <w:marRight w:val="0"/>
              <w:marTop w:val="0"/>
              <w:marBottom w:val="0"/>
              <w:divBdr>
                <w:top w:val="none" w:sz="0" w:space="0" w:color="auto"/>
                <w:left w:val="none" w:sz="0" w:space="0" w:color="auto"/>
                <w:bottom w:val="none" w:sz="0" w:space="0" w:color="auto"/>
                <w:right w:val="none" w:sz="0" w:space="0" w:color="auto"/>
              </w:divBdr>
              <w:divsChild>
                <w:div w:id="1903253378">
                  <w:marLeft w:val="0"/>
                  <w:marRight w:val="0"/>
                  <w:marTop w:val="0"/>
                  <w:marBottom w:val="0"/>
                  <w:divBdr>
                    <w:top w:val="none" w:sz="0" w:space="0" w:color="auto"/>
                    <w:left w:val="none" w:sz="0" w:space="0" w:color="auto"/>
                    <w:bottom w:val="none" w:sz="0" w:space="0" w:color="auto"/>
                    <w:right w:val="none" w:sz="0" w:space="0" w:color="auto"/>
                  </w:divBdr>
                  <w:divsChild>
                    <w:div w:id="1843617037">
                      <w:marLeft w:val="0"/>
                      <w:marRight w:val="0"/>
                      <w:marTop w:val="0"/>
                      <w:marBottom w:val="0"/>
                      <w:divBdr>
                        <w:top w:val="none" w:sz="0" w:space="0" w:color="auto"/>
                        <w:left w:val="none" w:sz="0" w:space="0" w:color="auto"/>
                        <w:bottom w:val="none" w:sz="0" w:space="0" w:color="auto"/>
                        <w:right w:val="none" w:sz="0" w:space="0" w:color="auto"/>
                      </w:divBdr>
                      <w:divsChild>
                        <w:div w:id="170148645">
                          <w:marLeft w:val="0"/>
                          <w:marRight w:val="0"/>
                          <w:marTop w:val="0"/>
                          <w:marBottom w:val="0"/>
                          <w:divBdr>
                            <w:top w:val="none" w:sz="0" w:space="0" w:color="auto"/>
                            <w:left w:val="none" w:sz="0" w:space="0" w:color="auto"/>
                            <w:bottom w:val="none" w:sz="0" w:space="0" w:color="auto"/>
                            <w:right w:val="none" w:sz="0" w:space="0" w:color="auto"/>
                          </w:divBdr>
                          <w:divsChild>
                            <w:div w:id="1631285533">
                              <w:marLeft w:val="0"/>
                              <w:marRight w:val="0"/>
                              <w:marTop w:val="0"/>
                              <w:marBottom w:val="0"/>
                              <w:divBdr>
                                <w:top w:val="none" w:sz="0" w:space="0" w:color="auto"/>
                                <w:left w:val="none" w:sz="0" w:space="0" w:color="auto"/>
                                <w:bottom w:val="none" w:sz="0" w:space="0" w:color="auto"/>
                                <w:right w:val="none" w:sz="0" w:space="0" w:color="auto"/>
                              </w:divBdr>
                              <w:divsChild>
                                <w:div w:id="1903561618">
                                  <w:marLeft w:val="0"/>
                                  <w:marRight w:val="0"/>
                                  <w:marTop w:val="0"/>
                                  <w:marBottom w:val="0"/>
                                  <w:divBdr>
                                    <w:top w:val="none" w:sz="0" w:space="0" w:color="auto"/>
                                    <w:left w:val="none" w:sz="0" w:space="0" w:color="auto"/>
                                    <w:bottom w:val="none" w:sz="0" w:space="0" w:color="auto"/>
                                    <w:right w:val="none" w:sz="0" w:space="0" w:color="auto"/>
                                  </w:divBdr>
                                  <w:divsChild>
                                    <w:div w:id="888420122">
                                      <w:marLeft w:val="0"/>
                                      <w:marRight w:val="0"/>
                                      <w:marTop w:val="0"/>
                                      <w:marBottom w:val="0"/>
                                      <w:divBdr>
                                        <w:top w:val="none" w:sz="0" w:space="0" w:color="auto"/>
                                        <w:left w:val="none" w:sz="0" w:space="0" w:color="auto"/>
                                        <w:bottom w:val="none" w:sz="0" w:space="0" w:color="auto"/>
                                        <w:right w:val="none" w:sz="0" w:space="0" w:color="auto"/>
                                      </w:divBdr>
                                      <w:divsChild>
                                        <w:div w:id="599991106">
                                          <w:marLeft w:val="0"/>
                                          <w:marRight w:val="0"/>
                                          <w:marTop w:val="0"/>
                                          <w:marBottom w:val="0"/>
                                          <w:divBdr>
                                            <w:top w:val="none" w:sz="0" w:space="0" w:color="auto"/>
                                            <w:left w:val="none" w:sz="0" w:space="0" w:color="auto"/>
                                            <w:bottom w:val="none" w:sz="0" w:space="0" w:color="auto"/>
                                            <w:right w:val="none" w:sz="0" w:space="0" w:color="auto"/>
                                          </w:divBdr>
                                          <w:divsChild>
                                            <w:div w:id="2133475277">
                                              <w:marLeft w:val="0"/>
                                              <w:marRight w:val="0"/>
                                              <w:marTop w:val="0"/>
                                              <w:marBottom w:val="0"/>
                                              <w:divBdr>
                                                <w:top w:val="none" w:sz="0" w:space="0" w:color="auto"/>
                                                <w:left w:val="none" w:sz="0" w:space="0" w:color="auto"/>
                                                <w:bottom w:val="none" w:sz="0" w:space="0" w:color="auto"/>
                                                <w:right w:val="none" w:sz="0" w:space="0" w:color="auto"/>
                                              </w:divBdr>
                                              <w:divsChild>
                                                <w:div w:id="8332827">
                                                  <w:marLeft w:val="0"/>
                                                  <w:marRight w:val="0"/>
                                                  <w:marTop w:val="0"/>
                                                  <w:marBottom w:val="0"/>
                                                  <w:divBdr>
                                                    <w:top w:val="none" w:sz="0" w:space="0" w:color="auto"/>
                                                    <w:left w:val="none" w:sz="0" w:space="0" w:color="auto"/>
                                                    <w:bottom w:val="none" w:sz="0" w:space="0" w:color="auto"/>
                                                    <w:right w:val="none" w:sz="0" w:space="0" w:color="auto"/>
                                                  </w:divBdr>
                                                  <w:divsChild>
                                                    <w:div w:id="1512374939">
                                                      <w:marLeft w:val="0"/>
                                                      <w:marRight w:val="0"/>
                                                      <w:marTop w:val="0"/>
                                                      <w:marBottom w:val="0"/>
                                                      <w:divBdr>
                                                        <w:top w:val="none" w:sz="0" w:space="0" w:color="auto"/>
                                                        <w:left w:val="none" w:sz="0" w:space="0" w:color="auto"/>
                                                        <w:bottom w:val="none" w:sz="0" w:space="0" w:color="auto"/>
                                                        <w:right w:val="none" w:sz="0" w:space="0" w:color="auto"/>
                                                      </w:divBdr>
                                                      <w:divsChild>
                                                        <w:div w:id="1312253951">
                                                          <w:marLeft w:val="0"/>
                                                          <w:marRight w:val="0"/>
                                                          <w:marTop w:val="0"/>
                                                          <w:marBottom w:val="0"/>
                                                          <w:divBdr>
                                                            <w:top w:val="none" w:sz="0" w:space="0" w:color="auto"/>
                                                            <w:left w:val="none" w:sz="0" w:space="0" w:color="auto"/>
                                                            <w:bottom w:val="none" w:sz="0" w:space="0" w:color="auto"/>
                                                            <w:right w:val="none" w:sz="0" w:space="0" w:color="auto"/>
                                                          </w:divBdr>
                                                          <w:divsChild>
                                                            <w:div w:id="954555026">
                                                              <w:marLeft w:val="0"/>
                                                              <w:marRight w:val="0"/>
                                                              <w:marTop w:val="0"/>
                                                              <w:marBottom w:val="0"/>
                                                              <w:divBdr>
                                                                <w:top w:val="none" w:sz="0" w:space="0" w:color="auto"/>
                                                                <w:left w:val="none" w:sz="0" w:space="0" w:color="auto"/>
                                                                <w:bottom w:val="none" w:sz="0" w:space="0" w:color="auto"/>
                                                                <w:right w:val="none" w:sz="0" w:space="0" w:color="auto"/>
                                                              </w:divBdr>
                                                            </w:div>
                                                            <w:div w:id="822744414">
                                                              <w:marLeft w:val="0"/>
                                                              <w:marRight w:val="0"/>
                                                              <w:marTop w:val="0"/>
                                                              <w:marBottom w:val="0"/>
                                                              <w:divBdr>
                                                                <w:top w:val="none" w:sz="0" w:space="0" w:color="auto"/>
                                                                <w:left w:val="none" w:sz="0" w:space="0" w:color="auto"/>
                                                                <w:bottom w:val="none" w:sz="0" w:space="0" w:color="auto"/>
                                                                <w:right w:val="none" w:sz="0" w:space="0" w:color="auto"/>
                                                              </w:divBdr>
                                                            </w:div>
                                                            <w:div w:id="1093358694">
                                                              <w:marLeft w:val="0"/>
                                                              <w:marRight w:val="0"/>
                                                              <w:marTop w:val="0"/>
                                                              <w:marBottom w:val="0"/>
                                                              <w:divBdr>
                                                                <w:top w:val="none" w:sz="0" w:space="0" w:color="auto"/>
                                                                <w:left w:val="none" w:sz="0" w:space="0" w:color="auto"/>
                                                                <w:bottom w:val="none" w:sz="0" w:space="0" w:color="auto"/>
                                                                <w:right w:val="none" w:sz="0" w:space="0" w:color="auto"/>
                                                              </w:divBdr>
                                                            </w:div>
                                                            <w:div w:id="1685546111">
                                                              <w:marLeft w:val="0"/>
                                                              <w:marRight w:val="0"/>
                                                              <w:marTop w:val="0"/>
                                                              <w:marBottom w:val="0"/>
                                                              <w:divBdr>
                                                                <w:top w:val="none" w:sz="0" w:space="0" w:color="auto"/>
                                                                <w:left w:val="none" w:sz="0" w:space="0" w:color="auto"/>
                                                                <w:bottom w:val="none" w:sz="0" w:space="0" w:color="auto"/>
                                                                <w:right w:val="none" w:sz="0" w:space="0" w:color="auto"/>
                                                              </w:divBdr>
                                                            </w:div>
                                                            <w:div w:id="119956920">
                                                              <w:marLeft w:val="0"/>
                                                              <w:marRight w:val="0"/>
                                                              <w:marTop w:val="0"/>
                                                              <w:marBottom w:val="0"/>
                                                              <w:divBdr>
                                                                <w:top w:val="none" w:sz="0" w:space="0" w:color="auto"/>
                                                                <w:left w:val="none" w:sz="0" w:space="0" w:color="auto"/>
                                                                <w:bottom w:val="none" w:sz="0" w:space="0" w:color="auto"/>
                                                                <w:right w:val="none" w:sz="0" w:space="0" w:color="auto"/>
                                                              </w:divBdr>
                                                            </w:div>
                                                            <w:div w:id="1558055645">
                                                              <w:marLeft w:val="0"/>
                                                              <w:marRight w:val="0"/>
                                                              <w:marTop w:val="0"/>
                                                              <w:marBottom w:val="0"/>
                                                              <w:divBdr>
                                                                <w:top w:val="none" w:sz="0" w:space="0" w:color="auto"/>
                                                                <w:left w:val="none" w:sz="0" w:space="0" w:color="auto"/>
                                                                <w:bottom w:val="none" w:sz="0" w:space="0" w:color="auto"/>
                                                                <w:right w:val="none" w:sz="0" w:space="0" w:color="auto"/>
                                                              </w:divBdr>
                                                            </w:div>
                                                            <w:div w:id="1331327826">
                                                              <w:marLeft w:val="0"/>
                                                              <w:marRight w:val="0"/>
                                                              <w:marTop w:val="0"/>
                                                              <w:marBottom w:val="0"/>
                                                              <w:divBdr>
                                                                <w:top w:val="none" w:sz="0" w:space="0" w:color="auto"/>
                                                                <w:left w:val="none" w:sz="0" w:space="0" w:color="auto"/>
                                                                <w:bottom w:val="none" w:sz="0" w:space="0" w:color="auto"/>
                                                                <w:right w:val="none" w:sz="0" w:space="0" w:color="auto"/>
                                                              </w:divBdr>
                                                            </w:div>
                                                            <w:div w:id="745804535">
                                                              <w:marLeft w:val="0"/>
                                                              <w:marRight w:val="0"/>
                                                              <w:marTop w:val="0"/>
                                                              <w:marBottom w:val="0"/>
                                                              <w:divBdr>
                                                                <w:top w:val="none" w:sz="0" w:space="0" w:color="auto"/>
                                                                <w:left w:val="none" w:sz="0" w:space="0" w:color="auto"/>
                                                                <w:bottom w:val="none" w:sz="0" w:space="0" w:color="auto"/>
                                                                <w:right w:val="none" w:sz="0" w:space="0" w:color="auto"/>
                                                              </w:divBdr>
                                                            </w:div>
                                                            <w:div w:id="7469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0959585">
      <w:bodyDiv w:val="1"/>
      <w:marLeft w:val="0"/>
      <w:marRight w:val="0"/>
      <w:marTop w:val="0"/>
      <w:marBottom w:val="0"/>
      <w:divBdr>
        <w:top w:val="none" w:sz="0" w:space="0" w:color="auto"/>
        <w:left w:val="none" w:sz="0" w:space="0" w:color="auto"/>
        <w:bottom w:val="none" w:sz="0" w:space="0" w:color="auto"/>
        <w:right w:val="none" w:sz="0" w:space="0" w:color="auto"/>
      </w:divBdr>
    </w:div>
    <w:div w:id="20029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1791</Words>
  <Characters>9855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Juan Caño Pozo</dc:creator>
  <cp:keywords/>
  <dc:description/>
  <cp:lastModifiedBy>Carlos Sanmiguel Vila</cp:lastModifiedBy>
  <cp:revision>10</cp:revision>
  <dcterms:created xsi:type="dcterms:W3CDTF">2023-05-22T07:59:00Z</dcterms:created>
  <dcterms:modified xsi:type="dcterms:W3CDTF">2023-05-26T08:47:00Z</dcterms:modified>
</cp:coreProperties>
</file>